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B235A6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B235A6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B235A6">
        <w:rPr>
          <w:b/>
          <w:sz w:val="28"/>
          <w:szCs w:val="28"/>
        </w:rPr>
        <w:t xml:space="preserve"> 247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5D4DB4">
        <w:rPr>
          <w:sz w:val="28"/>
        </w:rPr>
        <w:t>25</w:t>
      </w:r>
      <w:r w:rsidR="007760EA">
        <w:rPr>
          <w:sz w:val="28"/>
        </w:rPr>
        <w:t>0</w:t>
      </w:r>
      <w:r w:rsidR="003E71CB">
        <w:rPr>
          <w:sz w:val="28"/>
        </w:rPr>
        <w:t>0</w:t>
      </w:r>
      <w:r w:rsidR="005E3A92">
        <w:rPr>
          <w:sz w:val="28"/>
          <w:szCs w:val="28"/>
        </w:rPr>
        <w:t xml:space="preserve"> (</w:t>
      </w:r>
      <w:r w:rsidR="005D4DB4">
        <w:rPr>
          <w:sz w:val="28"/>
          <w:szCs w:val="28"/>
        </w:rPr>
        <w:t>Две</w:t>
      </w:r>
      <w:r w:rsidR="003E71CB">
        <w:rPr>
          <w:sz w:val="28"/>
          <w:szCs w:val="28"/>
        </w:rPr>
        <w:t xml:space="preserve"> тысячи</w:t>
      </w:r>
      <w:r w:rsidR="005D4DB4">
        <w:rPr>
          <w:sz w:val="28"/>
          <w:szCs w:val="28"/>
        </w:rPr>
        <w:t xml:space="preserve"> пятьсот</w:t>
      </w:r>
      <w:r w:rsidR="003E71CB">
        <w:rPr>
          <w:sz w:val="28"/>
          <w:szCs w:val="28"/>
        </w:rPr>
        <w:t>)</w:t>
      </w:r>
      <w:r w:rsidR="005E3A92">
        <w:rPr>
          <w:sz w:val="28"/>
          <w:szCs w:val="28"/>
        </w:rPr>
        <w:t xml:space="preserve">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 w:rsidR="005D4DB4" w:rsidRDefault="005D4DB4" w:rsidP="007B725F">
      <w:pPr>
        <w:ind w:right="-1"/>
        <w:rPr>
          <w:sz w:val="28"/>
          <w:szCs w:val="28"/>
        </w:rPr>
      </w:pPr>
    </w:p>
    <w:p w:rsidR="005D4DB4" w:rsidRDefault="005D4DB4" w:rsidP="007B725F">
      <w:pPr>
        <w:ind w:right="-1"/>
        <w:rPr>
          <w:sz w:val="28"/>
          <w:szCs w:val="28"/>
        </w:rPr>
      </w:pPr>
    </w:p>
    <w:p w:rsidR="005D4DB4" w:rsidRPr="0057562A" w:rsidRDefault="005D4DB4" w:rsidP="005D4DB4">
      <w:pPr>
        <w:spacing w:after="200" w:line="276" w:lineRule="auto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D4DB4" w:rsidRPr="0057562A" w:rsidTr="00A86C6F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D4DB4" w:rsidRPr="0057562A" w:rsidRDefault="005D4DB4" w:rsidP="00B235A6">
            <w:r w:rsidRPr="0057562A">
              <w:t>Приложение к распоряжению Администрации Варгашинского пос</w:t>
            </w:r>
            <w:r>
              <w:t xml:space="preserve">совета от </w:t>
            </w:r>
            <w:r w:rsidR="00B235A6">
              <w:t>03 ноября</w:t>
            </w:r>
            <w:r>
              <w:t xml:space="preserve"> 2021</w:t>
            </w:r>
            <w:r w:rsidRPr="0057562A">
              <w:t xml:space="preserve"> года № </w:t>
            </w:r>
            <w:r w:rsidR="00B235A6">
              <w:t>247</w:t>
            </w:r>
            <w:r w:rsidRPr="0057562A">
              <w:t xml:space="preserve">-р «О проведении открытого аукциона </w:t>
            </w:r>
            <w:r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jc w:val="center"/>
        <w:outlineLvl w:val="1"/>
      </w:pPr>
    </w:p>
    <w:p w:rsidR="005D4DB4" w:rsidRPr="0057562A" w:rsidRDefault="005D4DB4" w:rsidP="005D4DB4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5D4DB4" w:rsidRDefault="005D4DB4" w:rsidP="005D4DB4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>
              <w:rPr>
                <w:rFonts w:ascii="Times New Roman" w:hAnsi="Times New Roman" w:cs="Times New Roman"/>
              </w:rPr>
              <w:t xml:space="preserve">населенных </w:t>
            </w:r>
            <w:r w:rsidRPr="005D4DB4">
              <w:rPr>
                <w:rFonts w:ascii="Times New Roman" w:hAnsi="Times New Roman" w:cs="Times New Roman"/>
              </w:rPr>
              <w:t>пунктов, с кадастровым номером 45:03:020</w:t>
            </w:r>
            <w:r>
              <w:rPr>
                <w:rFonts w:ascii="Times New Roman" w:hAnsi="Times New Roman" w:cs="Times New Roman"/>
              </w:rPr>
              <w:t>2</w:t>
            </w:r>
            <w:r w:rsidRPr="005D4DB4">
              <w:rPr>
                <w:rFonts w:ascii="Times New Roman" w:hAnsi="Times New Roman" w:cs="Times New Roman"/>
              </w:rPr>
              <w:t>03:</w:t>
            </w:r>
            <w:r>
              <w:rPr>
                <w:rFonts w:ascii="Times New Roman" w:hAnsi="Times New Roman" w:cs="Times New Roman"/>
              </w:rPr>
              <w:t>931</w:t>
            </w:r>
            <w:r w:rsidRPr="005D4DB4">
              <w:rPr>
                <w:rFonts w:ascii="Times New Roman" w:hAnsi="Times New Roman" w:cs="Times New Roman"/>
              </w:rPr>
              <w:t>, местоположение: Российская Федерация, Курганская область, Варгашинский район, р.п. Варгаши, ул. Кирова, участок находится в 20 м по направлению на юго-восток от многоквартирного дома №87</w:t>
            </w:r>
          </w:p>
        </w:tc>
      </w:tr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185</w:t>
            </w:r>
          </w:p>
        </w:tc>
      </w:tr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Pr="00AB4C77">
              <w:t>(на основании отчет</w:t>
            </w:r>
            <w:r w:rsidR="0086281F">
              <w:t>а</w:t>
            </w:r>
            <w:bookmarkStart w:id="0" w:name="_GoBack"/>
            <w:bookmarkEnd w:id="0"/>
            <w:r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Pr="00AB4C77">
              <w:t xml:space="preserve"> </w:t>
            </w:r>
            <w:r>
              <w:t>о</w:t>
            </w:r>
            <w:r w:rsidRPr="00AB4C77">
              <w:t xml:space="preserve">т </w:t>
            </w:r>
            <w:r>
              <w:t>27</w:t>
            </w:r>
            <w:r w:rsidRPr="00AB4C77">
              <w:t xml:space="preserve"> </w:t>
            </w:r>
            <w:r>
              <w:t xml:space="preserve">октября </w:t>
            </w:r>
            <w:r w:rsidRPr="00AB4C77">
              <w:t>20</w:t>
            </w:r>
            <w:r>
              <w:t>2</w:t>
            </w:r>
            <w:r w:rsidRPr="00AB4C77">
              <w:t xml:space="preserve">1 года № </w:t>
            </w:r>
            <w:r>
              <w:t>347-21</w:t>
            </w:r>
            <w:r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2500</w:t>
            </w:r>
            <w:r w:rsidRPr="0057562A">
              <w:t>,00</w:t>
            </w:r>
          </w:p>
        </w:tc>
      </w:tr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AB4C77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500</w:t>
            </w:r>
            <w:r w:rsidRPr="00AB4C77">
              <w:t>,00</w:t>
            </w:r>
          </w:p>
        </w:tc>
      </w:tr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AB4C77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75,00</w:t>
            </w:r>
          </w:p>
        </w:tc>
      </w:tr>
      <w:tr w:rsidR="005D4DB4" w:rsidRPr="0057562A" w:rsidTr="00B235A6">
        <w:tc>
          <w:tcPr>
            <w:tcW w:w="54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4DB4" w:rsidRPr="0057562A" w:rsidRDefault="005D4DB4" w:rsidP="00A86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D4DB4" w:rsidRPr="0057562A" w:rsidRDefault="005D4DB4" w:rsidP="005D4DB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сооружения для постоянного и временного хранения транспортных средств</w:t>
            </w:r>
          </w:p>
        </w:tc>
      </w:tr>
    </w:tbl>
    <w:p w:rsidR="005D4DB4" w:rsidRPr="007B725F" w:rsidRDefault="005D4DB4" w:rsidP="007B725F">
      <w:pPr>
        <w:ind w:right="-1"/>
        <w:rPr>
          <w:sz w:val="28"/>
          <w:szCs w:val="28"/>
        </w:rPr>
      </w:pPr>
    </w:p>
    <w:permEnd w:id="4"/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E4D02"/>
    <w:rsid w:val="00335D72"/>
    <w:rsid w:val="003D0F3C"/>
    <w:rsid w:val="003E71CB"/>
    <w:rsid w:val="00431113"/>
    <w:rsid w:val="00433C88"/>
    <w:rsid w:val="00496962"/>
    <w:rsid w:val="004E1DD5"/>
    <w:rsid w:val="004E415A"/>
    <w:rsid w:val="0057562A"/>
    <w:rsid w:val="005D4DB4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F17B5"/>
    <w:rsid w:val="0083315F"/>
    <w:rsid w:val="0086281F"/>
    <w:rsid w:val="00873A3E"/>
    <w:rsid w:val="0098584D"/>
    <w:rsid w:val="00AD1B0A"/>
    <w:rsid w:val="00B12A48"/>
    <w:rsid w:val="00B235A6"/>
    <w:rsid w:val="00BB0190"/>
    <w:rsid w:val="00BE7523"/>
    <w:rsid w:val="00C01F16"/>
    <w:rsid w:val="00C56F5B"/>
    <w:rsid w:val="00CD2753"/>
    <w:rsid w:val="00D66470"/>
    <w:rsid w:val="00DA6BE0"/>
    <w:rsid w:val="00DD07A2"/>
    <w:rsid w:val="00DF2B61"/>
    <w:rsid w:val="00E313B2"/>
    <w:rsid w:val="00EA0F17"/>
    <w:rsid w:val="00EC448A"/>
    <w:rsid w:val="00F25A50"/>
    <w:rsid w:val="00F53030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37</cp:revision>
  <cp:lastPrinted>2021-11-08T04:35:00Z</cp:lastPrinted>
  <dcterms:created xsi:type="dcterms:W3CDTF">2019-02-06T03:20:00Z</dcterms:created>
  <dcterms:modified xsi:type="dcterms:W3CDTF">2021-11-17T08:21:00Z</dcterms:modified>
</cp:coreProperties>
</file>